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97FFF" w14:textId="77777777" w:rsidR="0094794D" w:rsidRPr="00AC5C27" w:rsidRDefault="0094794D" w:rsidP="0094794D">
      <w:pPr>
        <w:spacing w:line="360" w:lineRule="auto"/>
        <w:jc w:val="center"/>
        <w:rPr>
          <w:rFonts w:ascii="Times New Roman" w:eastAsia="Times New Roman" w:hAnsi="Times New Roman" w:cs="Times New Roman"/>
          <w:b/>
          <w:bCs/>
          <w:color w:val="0E101A"/>
          <w:lang w:bidi="he-IL"/>
        </w:rPr>
      </w:pPr>
      <w:r w:rsidRPr="00AC5C27">
        <w:rPr>
          <w:rFonts w:ascii="Times New Roman" w:eastAsia="Times New Roman" w:hAnsi="Times New Roman" w:cs="Times New Roman"/>
          <w:b/>
          <w:bCs/>
          <w:color w:val="0E101A"/>
          <w:lang w:bidi="he-IL"/>
        </w:rPr>
        <w:t>Chapter Two</w:t>
      </w:r>
    </w:p>
    <w:p w14:paraId="20202491" w14:textId="77777777" w:rsidR="0094794D" w:rsidRPr="00AC5C27" w:rsidRDefault="0094794D" w:rsidP="0094794D">
      <w:pPr>
        <w:spacing w:line="360" w:lineRule="auto"/>
        <w:jc w:val="center"/>
        <w:rPr>
          <w:rFonts w:ascii="Times New Roman" w:eastAsia="Times New Roman" w:hAnsi="Times New Roman" w:cs="Times New Roman"/>
          <w:b/>
          <w:bCs/>
          <w:color w:val="0E101A"/>
          <w:lang w:bidi="he-IL"/>
        </w:rPr>
      </w:pPr>
      <w:r w:rsidRPr="00AC5C27">
        <w:rPr>
          <w:rFonts w:ascii="Times New Roman" w:eastAsia="Times New Roman" w:hAnsi="Times New Roman" w:cs="Times New Roman"/>
          <w:b/>
          <w:bCs/>
          <w:color w:val="0E101A"/>
          <w:lang w:bidi="he-IL"/>
        </w:rPr>
        <w:t>Embracing the Gospel of Grace</w:t>
      </w:r>
    </w:p>
    <w:p w14:paraId="0C279ABB" w14:textId="77777777" w:rsidR="0094794D" w:rsidRPr="00AC5C27" w:rsidRDefault="0094794D" w:rsidP="0094794D">
      <w:pPr>
        <w:spacing w:line="360" w:lineRule="auto"/>
        <w:jc w:val="center"/>
        <w:rPr>
          <w:rFonts w:ascii="Times New Roman" w:eastAsia="Times New Roman" w:hAnsi="Times New Roman" w:cs="Times New Roman"/>
          <w:b/>
          <w:bCs/>
          <w:color w:val="0E101A"/>
          <w:lang w:bidi="he-IL"/>
        </w:rPr>
      </w:pPr>
    </w:p>
    <w:p w14:paraId="6667B96B" w14:textId="77777777" w:rsidR="0094794D" w:rsidRPr="00AC5C27" w:rsidRDefault="0094794D" w:rsidP="0094794D">
      <w:pPr>
        <w:spacing w:line="360" w:lineRule="auto"/>
        <w:jc w:val="center"/>
        <w:rPr>
          <w:rFonts w:ascii="Times New Roman" w:hAnsi="Times New Roman" w:cs="Times New Roman"/>
          <w:i/>
          <w:iCs/>
        </w:rPr>
      </w:pPr>
      <w:r w:rsidRPr="00AC5C27">
        <w:rPr>
          <w:rFonts w:ascii="Times New Roman" w:hAnsi="Times New Roman" w:cs="Times New Roman"/>
          <w:i/>
          <w:iCs/>
        </w:rPr>
        <w:t>“Are you tired? Worn out? Burned out on religion? Come to Me. Get away with Me and you’ll recover your life. I’ll show you how to take a real rest. Walk with Me and work with Me—watch how I do it. Learn the unforced rhythms of grace. I won’t lay anything heavy or ill-fitting on you. Keep company with Me and you’ll learn to live freely and lightly.”</w:t>
      </w:r>
    </w:p>
    <w:p w14:paraId="344134A2" w14:textId="77777777" w:rsidR="0094794D" w:rsidRPr="00AC5C27" w:rsidRDefault="0094794D" w:rsidP="0094794D">
      <w:pPr>
        <w:spacing w:line="360" w:lineRule="auto"/>
        <w:jc w:val="center"/>
        <w:rPr>
          <w:rFonts w:ascii="Times New Roman" w:hAnsi="Times New Roman" w:cs="Times New Roman"/>
          <w:i/>
          <w:iCs/>
        </w:rPr>
      </w:pPr>
      <w:r w:rsidRPr="00AC5C27">
        <w:rPr>
          <w:rFonts w:ascii="Times New Roman" w:hAnsi="Times New Roman" w:cs="Times New Roman"/>
          <w:i/>
          <w:iCs/>
        </w:rPr>
        <w:t>Jesus of Nazareth</w:t>
      </w:r>
    </w:p>
    <w:p w14:paraId="448D00DF" w14:textId="77777777" w:rsidR="0094794D" w:rsidRPr="00AC5C27" w:rsidRDefault="0094794D" w:rsidP="0094794D">
      <w:pPr>
        <w:spacing w:line="360" w:lineRule="auto"/>
        <w:rPr>
          <w:rFonts w:ascii="Times New Roman" w:eastAsia="Times New Roman" w:hAnsi="Times New Roman" w:cs="Times New Roman"/>
          <w:b/>
          <w:bCs/>
          <w:color w:val="0E101A"/>
          <w:lang w:bidi="he-IL"/>
        </w:rPr>
      </w:pPr>
    </w:p>
    <w:p w14:paraId="70673291" w14:textId="77777777" w:rsidR="0094794D" w:rsidRPr="00AC5C27" w:rsidRDefault="0094794D" w:rsidP="0094794D">
      <w:pPr>
        <w:spacing w:line="360" w:lineRule="auto"/>
        <w:jc w:val="center"/>
        <w:rPr>
          <w:rFonts w:ascii="Times New Roman" w:eastAsia="Times New Roman" w:hAnsi="Times New Roman" w:cs="Times New Roman"/>
          <w:b/>
          <w:bCs/>
          <w:color w:val="0E101A"/>
          <w:lang w:bidi="he-IL"/>
        </w:rPr>
      </w:pPr>
    </w:p>
    <w:p w14:paraId="420BD06C" w14:textId="77777777" w:rsidR="0094794D" w:rsidRPr="00AC5C27" w:rsidRDefault="0094794D" w:rsidP="0094794D">
      <w:pPr>
        <w:spacing w:line="360" w:lineRule="auto"/>
        <w:rPr>
          <w:rFonts w:ascii="Times New Roman" w:eastAsia="Times New Roman" w:hAnsi="Times New Roman" w:cs="Times New Roman"/>
          <w:b/>
          <w:bCs/>
          <w:color w:val="0E101A"/>
          <w:lang w:bidi="he-IL"/>
        </w:rPr>
      </w:pPr>
      <w:r w:rsidRPr="00AC5C27">
        <w:rPr>
          <w:rFonts w:ascii="Times New Roman" w:eastAsia="Times New Roman" w:hAnsi="Times New Roman" w:cs="Times New Roman"/>
          <w:b/>
          <w:bCs/>
          <w:color w:val="0E101A"/>
          <w:lang w:bidi="he-IL"/>
        </w:rPr>
        <w:t>The Role of Faith and Believing</w:t>
      </w:r>
    </w:p>
    <w:p w14:paraId="5A47A0B7" w14:textId="77777777" w:rsidR="0094794D" w:rsidRPr="00AC5C27" w:rsidRDefault="0094794D" w:rsidP="0094794D">
      <w:pPr>
        <w:pStyle w:val="NormalWeb"/>
        <w:spacing w:line="360" w:lineRule="auto"/>
        <w:rPr>
          <w:color w:val="000000"/>
        </w:rPr>
      </w:pPr>
      <w:r w:rsidRPr="00AC5C27">
        <w:rPr>
          <w:color w:val="000000"/>
        </w:rPr>
        <w:t xml:space="preserve">This understanding of salvation as God's </w:t>
      </w:r>
      <w:proofErr w:type="gramStart"/>
      <w:r w:rsidRPr="00AC5C27">
        <w:rPr>
          <w:color w:val="000000"/>
        </w:rPr>
        <w:t>free gift</w:t>
      </w:r>
      <w:proofErr w:type="gramEnd"/>
      <w:r w:rsidRPr="00AC5C27">
        <w:rPr>
          <w:color w:val="000000"/>
        </w:rPr>
        <w:t>, initiated by Him and not dependent on our efforts, has profound implications for how we view faith and believing. True believing is not something we generate ourselves but an effortless response to revelation. It is a response to the truth that has been revealed to us. </w:t>
      </w:r>
    </w:p>
    <w:p w14:paraId="08ED7263" w14:textId="77777777" w:rsidR="0094794D" w:rsidRPr="00AC5C27" w:rsidRDefault="0094794D" w:rsidP="0094794D">
      <w:pPr>
        <w:pStyle w:val="NormalWeb"/>
        <w:spacing w:line="360" w:lineRule="auto"/>
        <w:rPr>
          <w:color w:val="000000"/>
        </w:rPr>
      </w:pPr>
      <w:r w:rsidRPr="00AC5C27">
        <w:rPr>
          <w:color w:val="000000"/>
        </w:rPr>
        <w:t>When Jesus reveals Himself to us, our natural response is to believe.</w:t>
      </w:r>
    </w:p>
    <w:p w14:paraId="1849F4A4" w14:textId="77777777" w:rsidR="0094794D" w:rsidRPr="00AC5C27" w:rsidRDefault="0094794D" w:rsidP="0094794D">
      <w:pPr>
        <w:pStyle w:val="NormalWeb"/>
        <w:spacing w:line="360" w:lineRule="auto"/>
        <w:rPr>
          <w:color w:val="000000"/>
        </w:rPr>
      </w:pPr>
      <w:r w:rsidRPr="00AC5C27">
        <w:rPr>
          <w:color w:val="000000"/>
        </w:rPr>
        <w:t>We see this clearly in Paul's life. In Acts 9:6, we witness Paul's response to his encounter with Jesus on the road to Damascus. Paul wasn't seeking Jesus or salvation; Jesus approached Paul, and Paul responded by asking, "Lord, what do You want me to do?" Paul's belief directly resulted from Jesus making Himself known to Paul.</w:t>
      </w:r>
    </w:p>
    <w:p w14:paraId="683B05A7" w14:textId="77777777" w:rsidR="0094794D" w:rsidRPr="00AC5C27" w:rsidRDefault="0094794D" w:rsidP="0094794D">
      <w:pPr>
        <w:pStyle w:val="NormalWeb"/>
        <w:spacing w:line="360" w:lineRule="auto"/>
        <w:rPr>
          <w:color w:val="000000"/>
        </w:rPr>
      </w:pPr>
      <w:r w:rsidRPr="00AC5C27">
        <w:rPr>
          <w:color w:val="000000"/>
        </w:rPr>
        <w:t>This is true for everyone who has had a genuine encounter with Jesus. We didn't come to Him first, expressing our love and belief. Instead, He made Himself known to us, and we responded to His invitation.</w:t>
      </w:r>
    </w:p>
    <w:p w14:paraId="3B54BBD9" w14:textId="77777777" w:rsidR="0094794D" w:rsidRPr="00AC5C27" w:rsidRDefault="0094794D" w:rsidP="0094794D">
      <w:pPr>
        <w:pStyle w:val="NormalWeb"/>
        <w:spacing w:line="360" w:lineRule="auto"/>
        <w:rPr>
          <w:color w:val="000000"/>
        </w:rPr>
      </w:pPr>
      <w:r w:rsidRPr="00AC5C27">
        <w:rPr>
          <w:color w:val="000000"/>
        </w:rPr>
        <w:t>In my Word of Faith days, I would try to build my faith by confessing scriptures repeatedly. In his book "Creative Power," Charles Capps referred to this as taking "</w:t>
      </w:r>
      <w:proofErr w:type="spellStart"/>
      <w:r w:rsidRPr="00AC5C27">
        <w:rPr>
          <w:color w:val="000000"/>
        </w:rPr>
        <w:t>Gos</w:t>
      </w:r>
      <w:proofErr w:type="spellEnd"/>
      <w:r w:rsidRPr="00AC5C27">
        <w:rPr>
          <w:color w:val="000000"/>
        </w:rPr>
        <w:t>-pills." I would take these "</w:t>
      </w:r>
      <w:proofErr w:type="spellStart"/>
      <w:r w:rsidRPr="00AC5C27">
        <w:rPr>
          <w:color w:val="000000"/>
        </w:rPr>
        <w:t>Gos</w:t>
      </w:r>
      <w:proofErr w:type="spellEnd"/>
      <w:r w:rsidRPr="00AC5C27">
        <w:rPr>
          <w:color w:val="000000"/>
        </w:rPr>
        <w:t xml:space="preserve">-pills" every day </w:t>
      </w:r>
      <w:proofErr w:type="gramStart"/>
      <w:r w:rsidRPr="00AC5C27">
        <w:rPr>
          <w:color w:val="000000"/>
        </w:rPr>
        <w:t>in an effort to</w:t>
      </w:r>
      <w:proofErr w:type="gramEnd"/>
      <w:r w:rsidRPr="00AC5C27">
        <w:rPr>
          <w:color w:val="000000"/>
        </w:rPr>
        <w:t xml:space="preserve"> increase my faith so that I could receive what God had promised. However, I've realized that this understanding of faith is misguided. Faith is not the currency of salvation. </w:t>
      </w:r>
    </w:p>
    <w:p w14:paraId="3CB7480D" w14:textId="77777777" w:rsidR="0094794D" w:rsidRPr="00AC5C27" w:rsidRDefault="0094794D" w:rsidP="0094794D">
      <w:pPr>
        <w:pStyle w:val="NormalWeb"/>
        <w:spacing w:line="360" w:lineRule="auto"/>
        <w:rPr>
          <w:color w:val="000000"/>
        </w:rPr>
      </w:pPr>
      <w:r w:rsidRPr="00AC5C27">
        <w:rPr>
          <w:color w:val="000000"/>
        </w:rPr>
        <w:lastRenderedPageBreak/>
        <w:t>Many of you may be feeling frustrated because you feel like your faith has been weak. You've gone through various spiritual exercises, hoping to strengthen your faith. Still, despite your efforts, it hasn't worked out as expected. I understand how disheartening this can be. You might even feel like you're failing in your spiritual journey. </w:t>
      </w:r>
    </w:p>
    <w:p w14:paraId="5E53FADB" w14:textId="77777777" w:rsidR="0094794D" w:rsidRPr="00AC5C27" w:rsidRDefault="0094794D" w:rsidP="0094794D">
      <w:pPr>
        <w:pStyle w:val="NormalWeb"/>
        <w:spacing w:line="360" w:lineRule="auto"/>
        <w:rPr>
          <w:color w:val="000000"/>
        </w:rPr>
      </w:pPr>
      <w:r w:rsidRPr="00AC5C27">
        <w:rPr>
          <w:color w:val="000000"/>
        </w:rPr>
        <w:t>But the truth is, faith isn't about mustering up enough belief to achieve some higher level of spirituality, becoming a "faith giant." It's about relying on His strength, not our own. It's about trusting the One who made the promise, believing He has the power and ability to fulfill it.</w:t>
      </w:r>
    </w:p>
    <w:p w14:paraId="56CB7F1F" w14:textId="77777777" w:rsidR="0094794D" w:rsidRPr="00AC5C27" w:rsidRDefault="0094794D" w:rsidP="0094794D">
      <w:pPr>
        <w:pStyle w:val="NormalWeb"/>
        <w:spacing w:line="360" w:lineRule="auto"/>
        <w:rPr>
          <w:color w:val="000000"/>
        </w:rPr>
      </w:pPr>
      <w:r w:rsidRPr="00AC5C27">
        <w:rPr>
          <w:color w:val="000000"/>
        </w:rPr>
        <w:t>Isn't that what we see in the life of Abraham, the father of faith? </w:t>
      </w:r>
    </w:p>
    <w:p w14:paraId="57D8A0C0" w14:textId="77777777" w:rsidR="0094794D" w:rsidRPr="00AC5C27" w:rsidRDefault="0094794D" w:rsidP="0094794D">
      <w:pPr>
        <w:pStyle w:val="NormalWeb"/>
        <w:spacing w:line="360" w:lineRule="auto"/>
        <w:rPr>
          <w:color w:val="000000"/>
        </w:rPr>
      </w:pPr>
      <w:r w:rsidRPr="00AC5C27">
        <w:rPr>
          <w:color w:val="000000"/>
        </w:rPr>
        <w:t>In Romans 4:17, it is written, "I have made you a father of many nations." Abraham had to trust in the ability and power of the One who made the promise. Bringing the promise to pass had nothing to do with Abraham's efforts to build his faith or believe hard enough for something to come to pass. In fact, Abraham's faith faltered many times in his own strength.</w:t>
      </w:r>
    </w:p>
    <w:p w14:paraId="2C9BD372" w14:textId="77777777" w:rsidR="0094794D" w:rsidRPr="00AC5C27" w:rsidRDefault="0094794D" w:rsidP="0094794D">
      <w:pPr>
        <w:pStyle w:val="NormalWeb"/>
        <w:spacing w:line="360" w:lineRule="auto"/>
        <w:rPr>
          <w:color w:val="000000"/>
        </w:rPr>
      </w:pPr>
      <w:r w:rsidRPr="00AC5C27">
        <w:rPr>
          <w:color w:val="000000"/>
        </w:rPr>
        <w:t>Verses 19-20 state, "And not being weak in faith, he did not consider his own body, already dead (since he was about a hundred years old), and the deadness of Sarah's womb. He did not waver at the promise of God through unbelief, but was strengthened in faith, giving glory to God."</w:t>
      </w:r>
    </w:p>
    <w:p w14:paraId="710B9341" w14:textId="77777777" w:rsidR="0094794D" w:rsidRPr="00AC5C27" w:rsidRDefault="0094794D" w:rsidP="0094794D">
      <w:pPr>
        <w:pStyle w:val="NormalWeb"/>
        <w:spacing w:line="360" w:lineRule="auto"/>
        <w:rPr>
          <w:color w:val="000000"/>
        </w:rPr>
      </w:pPr>
      <w:r w:rsidRPr="00AC5C27">
        <w:rPr>
          <w:color w:val="000000"/>
        </w:rPr>
        <w:t>And finally, verse 21 declares, "...and being fully convinced that what He had promised He was also able to perform." That, my friends, is what faith truly is.</w:t>
      </w:r>
    </w:p>
    <w:p w14:paraId="641D1275" w14:textId="77777777" w:rsidR="0094794D" w:rsidRPr="00AC5C27" w:rsidRDefault="0094794D" w:rsidP="0094794D">
      <w:pPr>
        <w:pStyle w:val="NormalWeb"/>
        <w:spacing w:line="360" w:lineRule="auto"/>
        <w:rPr>
          <w:color w:val="000000"/>
        </w:rPr>
      </w:pPr>
      <w:r w:rsidRPr="00AC5C27">
        <w:rPr>
          <w:color w:val="000000"/>
        </w:rPr>
        <w:t>Religion has kept us trapped in a cycle of works by making us think that both believing and faith are things we must generate on our own. However, the truth is that both belief and faith come to us naturally as we awaken to the truth that has always been the truth. When that happens, belief begins to spring up within us, and faith develops.</w:t>
      </w:r>
    </w:p>
    <w:p w14:paraId="4A59F748"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78706AC2" w14:textId="77777777" w:rsidR="0094794D" w:rsidRPr="00AC5C27" w:rsidRDefault="0094794D" w:rsidP="0094794D">
      <w:pPr>
        <w:pStyle w:val="NormalWeb"/>
        <w:spacing w:line="360" w:lineRule="auto"/>
        <w:rPr>
          <w:color w:val="000000"/>
        </w:rPr>
      </w:pPr>
      <w:r w:rsidRPr="00AC5C27">
        <w:rPr>
          <w:rStyle w:val="Strong"/>
          <w:rFonts w:eastAsiaTheme="majorEastAsia"/>
          <w:color w:val="000000"/>
        </w:rPr>
        <w:t>Understanding The True Gospel</w:t>
      </w:r>
    </w:p>
    <w:p w14:paraId="0BBC7A02" w14:textId="77777777" w:rsidR="0094794D" w:rsidRPr="00AC5C27" w:rsidRDefault="0094794D" w:rsidP="0094794D">
      <w:pPr>
        <w:pStyle w:val="NormalWeb"/>
        <w:spacing w:line="360" w:lineRule="auto"/>
        <w:rPr>
          <w:color w:val="000000"/>
        </w:rPr>
      </w:pPr>
      <w:r w:rsidRPr="00AC5C27">
        <w:rPr>
          <w:color w:val="000000"/>
        </w:rPr>
        <w:t xml:space="preserve">This understanding of faith and believing stands in stark contrast to the transactional gospel that has been prevalent in many religious circles. The transactional gospel portrays salvation as a </w:t>
      </w:r>
      <w:r w:rsidRPr="00AC5C27">
        <w:rPr>
          <w:color w:val="000000"/>
        </w:rPr>
        <w:lastRenderedPageBreak/>
        <w:t>reward for our efforts, something we must earn through our actions and beliefs, which is inconsistent with the true nature of faith and the message of grace revealed in scripture.</w:t>
      </w:r>
    </w:p>
    <w:p w14:paraId="58A156FF" w14:textId="77777777" w:rsidR="0094794D" w:rsidRPr="00AC5C27" w:rsidRDefault="0094794D" w:rsidP="0094794D">
      <w:pPr>
        <w:pStyle w:val="NormalWeb"/>
        <w:spacing w:line="360" w:lineRule="auto"/>
        <w:rPr>
          <w:color w:val="000000"/>
        </w:rPr>
      </w:pPr>
      <w:r w:rsidRPr="00AC5C27">
        <w:rPr>
          <w:color w:val="000000"/>
        </w:rPr>
        <w:t xml:space="preserve">As we embrace the truth about faith and believing, we see the Gospel in a new light—not as a transaction but as a transformative message of grace and freedom. The true Gospel is not about what we can do to earn God's </w:t>
      </w:r>
      <w:proofErr w:type="gramStart"/>
      <w:r w:rsidRPr="00AC5C27">
        <w:rPr>
          <w:color w:val="000000"/>
        </w:rPr>
        <w:t>favor</w:t>
      </w:r>
      <w:proofErr w:type="gramEnd"/>
      <w:r w:rsidRPr="00AC5C27">
        <w:rPr>
          <w:color w:val="000000"/>
        </w:rPr>
        <w:t xml:space="preserve"> but what God has already done for us through Christ.</w:t>
      </w:r>
    </w:p>
    <w:p w14:paraId="40935E49"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7094F4B4" w14:textId="77777777" w:rsidR="0094794D" w:rsidRPr="00AC5C27"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Ephesians 2:8: "For by grace you have been saved through faith, and that not of yourselves; it is the gift of God."</w:t>
      </w:r>
    </w:p>
    <w:p w14:paraId="1D7C8398"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4CD12EC4" w14:textId="77777777" w:rsidR="0094794D" w:rsidRPr="00AC5C27"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What was it that saved you? It was grace.</w:t>
      </w:r>
    </w:p>
    <w:p w14:paraId="0FFBF929"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50925935" w14:textId="77777777" w:rsidR="0094794D" w:rsidRPr="00AC5C27"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The ability to believe that God saved you is a gift from Him. You're saved by grace, and it comes through the channel of faith, but the faith it comes through is also a gift from God. It's not generated by your confession. We're not trying to ramp up a self-generated faith. Both faith and believing are gifts.</w:t>
      </w:r>
    </w:p>
    <w:p w14:paraId="197532C1"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4028CA30" w14:textId="77777777" w:rsidR="0094794D" w:rsidRPr="00AC5C27"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I know this is different from what most of us learned in church. We were told things like, "We've got to get our faith strong," "You're not healed because your faith isn't strong enough," or "Are you really sure you're saved? Did you have enough faith in your salvation?"</w:t>
      </w:r>
    </w:p>
    <w:p w14:paraId="77E1767D"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1F8B9E8F" w14:textId="77777777" w:rsidR="0094794D" w:rsidRPr="00AC5C27"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But verse 9 says, "not of works, lest anyone should boast."</w:t>
      </w:r>
    </w:p>
    <w:p w14:paraId="4A4EA53F"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46263ECC" w14:textId="77777777" w:rsidR="0094794D" w:rsidRPr="00AC5C27"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Verse 8 tells us that we were saved by grace, and it comes through the channel of faith, which is a gift from God. Then, in verse 9, Paul emphasizes that it wasn't by anything we did—no contribution on our part. Both grace and faith are God's part, not ours.</w:t>
      </w:r>
    </w:p>
    <w:p w14:paraId="4443FAF1"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7EFEB96D" w14:textId="77777777" w:rsidR="0094794D" w:rsidRPr="00AC5C27"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 xml:space="preserve">When preachers deliver a transactional message of salvation and attempt to coerce belief, some people may respond to the altar call and profess faith. However, their belief is often superficial, driven by fear rather than a genuine understanding of God's unconditional love and grace. Their profession of faith is merely a fear-driven response, lacking a genuine understanding of God's </w:t>
      </w:r>
      <w:r w:rsidRPr="00AC5C27">
        <w:rPr>
          <w:rFonts w:ascii="Times New Roman" w:eastAsia="Times New Roman" w:hAnsi="Times New Roman" w:cs="Times New Roman"/>
          <w:color w:val="0E101A"/>
          <w:lang w:bidi="he-IL"/>
        </w:rPr>
        <w:lastRenderedPageBreak/>
        <w:t>unconditional love and grace. It's a response rooted in self-effort, born out of the fear of punishment, of going to hell, rather than an effortless response to love.</w:t>
      </w:r>
    </w:p>
    <w:p w14:paraId="0D1C8E8D"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1B9565C1" w14:textId="77777777" w:rsidR="0094794D" w:rsidRPr="00AC5C27"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Please understand that when I talk about religion, I'm not criticizing people. Millions of sincere individuals love God yet are still trapped in the clutches of religion simply because they know nothing more.</w:t>
      </w:r>
    </w:p>
    <w:p w14:paraId="4D6D6F3C"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7A512DA1"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17507BB7" w14:textId="77777777" w:rsidR="0094794D" w:rsidRPr="00AC5C27" w:rsidRDefault="0094794D" w:rsidP="0094794D">
      <w:pPr>
        <w:spacing w:line="360" w:lineRule="auto"/>
        <w:rPr>
          <w:rFonts w:ascii="Times New Roman" w:eastAsia="Times New Roman" w:hAnsi="Times New Roman" w:cs="Times New Roman"/>
          <w:b/>
          <w:bCs/>
          <w:color w:val="0E101A"/>
          <w:lang w:bidi="he-IL"/>
        </w:rPr>
      </w:pPr>
      <w:r w:rsidRPr="00AC5C27">
        <w:rPr>
          <w:rFonts w:ascii="Times New Roman" w:eastAsia="Times New Roman" w:hAnsi="Times New Roman" w:cs="Times New Roman"/>
          <w:b/>
          <w:bCs/>
          <w:color w:val="0E101A"/>
          <w:lang w:bidi="he-IL"/>
        </w:rPr>
        <w:t>A Mixed Message: Religion Versus Grace</w:t>
      </w:r>
    </w:p>
    <w:p w14:paraId="05A6E97C" w14:textId="77777777" w:rsidR="0094794D" w:rsidRPr="00AC5C27" w:rsidRDefault="0094794D" w:rsidP="0094794D">
      <w:pPr>
        <w:pStyle w:val="NormalWeb"/>
        <w:spacing w:line="360" w:lineRule="auto"/>
        <w:rPr>
          <w:color w:val="000000"/>
        </w:rPr>
      </w:pPr>
      <w:r w:rsidRPr="00AC5C27">
        <w:rPr>
          <w:color w:val="000000"/>
        </w:rPr>
        <w:t>The religion we're trying to break free from is a man-made system of living, often built upon cherry-picking mistranslated scriptures. These scriptures have been used to dictate behavior, promoting the belief that grace and love from the Father are rewards for obedience. We thought that if we obeyed, grace would be given. Living by this religious standard, we learned to interpret scripture through a transactional, legalistic lens. </w:t>
      </w:r>
    </w:p>
    <w:p w14:paraId="6F57F0E4" w14:textId="77777777" w:rsidR="0094794D" w:rsidRPr="00AC5C27" w:rsidRDefault="0094794D" w:rsidP="0094794D">
      <w:pPr>
        <w:pStyle w:val="NormalWeb"/>
        <w:spacing w:line="360" w:lineRule="auto"/>
        <w:rPr>
          <w:color w:val="000000"/>
        </w:rPr>
      </w:pPr>
      <w:r w:rsidRPr="00AC5C27">
        <w:rPr>
          <w:color w:val="000000"/>
        </w:rPr>
        <w:t>As we did our best to meet these self-imposed standards, we hoped to receive the promises we desired, whether heaven, health, or prosperity. However, we were constantly uncertain, never knowing if we had done enough to earn God's favor and grace. This uncertainty led us to view God as unstable or unpredictable. If we didn't receive what we hoped for, we assumed our faith or belief wasn't strong enough.</w:t>
      </w:r>
    </w:p>
    <w:p w14:paraId="1BC15989" w14:textId="77777777" w:rsidR="0094794D" w:rsidRPr="00AC5C27" w:rsidRDefault="0094794D" w:rsidP="0094794D">
      <w:pPr>
        <w:pStyle w:val="NormalWeb"/>
        <w:spacing w:line="360" w:lineRule="auto"/>
        <w:rPr>
          <w:color w:val="000000"/>
        </w:rPr>
      </w:pPr>
      <w:r w:rsidRPr="00AC5C27">
        <w:rPr>
          <w:color w:val="000000"/>
        </w:rPr>
        <w:t>We blended Old Testament scriptures on obedience and sacrifice with New Testament grace and love verses, causing mass confusion. Attempting to merge these contrasting ideologies led to frustration, fear, insecurity, and uncertainty, ultimately driving people away from the church. We hoped to reconcile Old Testament practices with the unmerited favor we called grace or faith, but this endeavor proved futile.</w:t>
      </w:r>
    </w:p>
    <w:p w14:paraId="6394963D" w14:textId="77777777" w:rsidR="0094794D" w:rsidRPr="00AC5C27" w:rsidRDefault="0094794D" w:rsidP="0094794D">
      <w:pPr>
        <w:pStyle w:val="NormalWeb"/>
        <w:spacing w:line="360" w:lineRule="auto"/>
        <w:rPr>
          <w:color w:val="000000"/>
        </w:rPr>
      </w:pPr>
      <w:r w:rsidRPr="00AC5C27">
        <w:rPr>
          <w:color w:val="000000"/>
        </w:rPr>
        <w:t>The truth is, when it comes to salvation, Jesus is the initiator. He doesn't sit back, waiting for us to earn His favor through our actions. Instead, He freely offers His love and grace, inviting us to respond to what He has already done.</w:t>
      </w:r>
    </w:p>
    <w:p w14:paraId="56548836" w14:textId="77777777" w:rsidR="0094794D" w:rsidRPr="00AC5C27" w:rsidRDefault="0094794D" w:rsidP="0094794D">
      <w:pPr>
        <w:pStyle w:val="NormalWeb"/>
        <w:spacing w:line="360" w:lineRule="auto"/>
        <w:rPr>
          <w:color w:val="000000"/>
        </w:rPr>
      </w:pPr>
      <w:r w:rsidRPr="00AC5C27">
        <w:rPr>
          <w:color w:val="000000"/>
        </w:rPr>
        <w:lastRenderedPageBreak/>
        <w:t>How did we fall into the trap of believing that salvation hinges on our efforts—our prayers, confessions, and actions—as if they were the key to redemption?</w:t>
      </w:r>
    </w:p>
    <w:p w14:paraId="03FA6899" w14:textId="77777777" w:rsidR="0094794D" w:rsidRPr="00AC5C27" w:rsidRDefault="0094794D" w:rsidP="0094794D">
      <w:pPr>
        <w:pStyle w:val="NormalWeb"/>
        <w:spacing w:line="360" w:lineRule="auto"/>
        <w:rPr>
          <w:color w:val="000000"/>
        </w:rPr>
      </w:pPr>
      <w:r w:rsidRPr="00AC5C27">
        <w:rPr>
          <w:color w:val="000000"/>
        </w:rPr>
        <w:t xml:space="preserve">For many of us, it all started in church, lured in by a message and culture promising acceptance just as we are. Attached to that message was the assurance that our struggles would be </w:t>
      </w:r>
      <w:proofErr w:type="gramStart"/>
      <w:r w:rsidRPr="00AC5C27">
        <w:rPr>
          <w:color w:val="000000"/>
        </w:rPr>
        <w:t>resolved,</w:t>
      </w:r>
      <w:proofErr w:type="gramEnd"/>
      <w:r w:rsidRPr="00AC5C27">
        <w:rPr>
          <w:color w:val="000000"/>
        </w:rPr>
        <w:t xml:space="preserve"> that we'd find eternal life or escape the wrath of an angry, judgmental God. Whatever incentives your </w:t>
      </w:r>
      <w:proofErr w:type="gramStart"/>
      <w:r w:rsidRPr="00AC5C27">
        <w:rPr>
          <w:color w:val="000000"/>
        </w:rPr>
        <w:t>particular denomination</w:t>
      </w:r>
      <w:proofErr w:type="gramEnd"/>
      <w:r w:rsidRPr="00AC5C27">
        <w:rPr>
          <w:color w:val="000000"/>
        </w:rPr>
        <w:t xml:space="preserve"> attached to the "come as you are" message, the entry fee was simple: say the sinner's prayer. But here's the kicker: there's no mention of a sinner's prayer in the Bible. </w:t>
      </w:r>
    </w:p>
    <w:p w14:paraId="388B550D" w14:textId="77777777" w:rsidR="0094794D" w:rsidRPr="00AC5C27" w:rsidRDefault="0094794D" w:rsidP="0094794D">
      <w:pPr>
        <w:pStyle w:val="NormalWeb"/>
        <w:spacing w:line="360" w:lineRule="auto"/>
        <w:rPr>
          <w:color w:val="000000"/>
        </w:rPr>
      </w:pPr>
      <w:r w:rsidRPr="00AC5C27">
        <w:rPr>
          <w:color w:val="000000"/>
        </w:rPr>
        <w:t>Once you uttered that prayer or signed on the dotted line, you were hit with the fine print. Suddenly, the grace that accepted you as you were morphed into a laundry list of expectations, standards, and commitments you had to maintain through your efforts. To keep what you received by grace, you had to meet these conditions, and if you failed to meet all these conditions, you were threatened with eternal conscious torment in hell.</w:t>
      </w:r>
    </w:p>
    <w:p w14:paraId="544AB8A6" w14:textId="77777777" w:rsidR="0094794D" w:rsidRPr="00AC5C27" w:rsidRDefault="0094794D" w:rsidP="0094794D">
      <w:pPr>
        <w:pStyle w:val="NormalWeb"/>
        <w:spacing w:line="360" w:lineRule="auto"/>
        <w:rPr>
          <w:color w:val="000000"/>
        </w:rPr>
      </w:pPr>
      <w:r w:rsidRPr="00AC5C27">
        <w:rPr>
          <w:color w:val="000000"/>
        </w:rPr>
        <w:t>Paul saw this in his churches, with the Galatian church being a prime example.</w:t>
      </w:r>
    </w:p>
    <w:p w14:paraId="519AABD8" w14:textId="77777777" w:rsidR="0094794D" w:rsidRPr="00AC5C27" w:rsidRDefault="0094794D" w:rsidP="0094794D">
      <w:pPr>
        <w:pStyle w:val="NormalWeb"/>
        <w:spacing w:line="360" w:lineRule="auto"/>
        <w:rPr>
          <w:color w:val="000000"/>
        </w:rPr>
      </w:pPr>
      <w:r w:rsidRPr="00AC5C27">
        <w:rPr>
          <w:color w:val="000000"/>
        </w:rPr>
        <w:t>This issue was a recurring concern for Paul. Every church he established on the foundation of the pure Gospel tended to regress into legalism. </w:t>
      </w:r>
    </w:p>
    <w:p w14:paraId="35BF5AC1" w14:textId="77777777" w:rsidR="0094794D" w:rsidRPr="00AC5C27" w:rsidRDefault="0094794D" w:rsidP="0094794D">
      <w:pPr>
        <w:pStyle w:val="NormalWeb"/>
        <w:spacing w:line="360" w:lineRule="auto"/>
        <w:rPr>
          <w:color w:val="000000"/>
        </w:rPr>
      </w:pPr>
    </w:p>
    <w:p w14:paraId="09097D6D" w14:textId="77777777" w:rsidR="0094794D" w:rsidRPr="00AC5C27" w:rsidRDefault="0094794D" w:rsidP="0094794D">
      <w:pPr>
        <w:pStyle w:val="NormalWeb"/>
        <w:spacing w:line="360" w:lineRule="auto"/>
        <w:rPr>
          <w:b/>
          <w:bCs/>
          <w:color w:val="000000"/>
        </w:rPr>
      </w:pPr>
      <w:r w:rsidRPr="00AC5C27">
        <w:rPr>
          <w:b/>
          <w:bCs/>
          <w:color w:val="000000"/>
        </w:rPr>
        <w:t>Breaking Free from Religious Bondage</w:t>
      </w:r>
    </w:p>
    <w:p w14:paraId="4C1D73DF" w14:textId="77777777" w:rsidR="0094794D" w:rsidRPr="00AC5C27" w:rsidRDefault="0094794D" w:rsidP="0094794D">
      <w:pPr>
        <w:pStyle w:val="NormalWeb"/>
        <w:spacing w:line="360" w:lineRule="auto"/>
        <w:rPr>
          <w:color w:val="000000"/>
        </w:rPr>
      </w:pPr>
      <w:r w:rsidRPr="00AC5C27">
        <w:rPr>
          <w:color w:val="000000"/>
        </w:rPr>
        <w:t>Religion Busters was born out of my personal journey and the countless stories I've heard from people struggling under the weight of religious bondage. As a pastor, I've witnessed how fear-driven doctrines can create a fortress in our minds, preventing us from fully experiencing God's love, grace, and mercy. We have difficulty accepting something for nothing; we always feel the need to earn it. Without constant reminders of grace, we tend to revert to actions or works to maintain what we receive freely. </w:t>
      </w:r>
    </w:p>
    <w:p w14:paraId="20F31179" w14:textId="77777777" w:rsidR="0094794D" w:rsidRPr="00AC5C27" w:rsidRDefault="0094794D" w:rsidP="0094794D">
      <w:pPr>
        <w:pStyle w:val="NormalWeb"/>
        <w:spacing w:line="360" w:lineRule="auto"/>
        <w:rPr>
          <w:color w:val="000000"/>
        </w:rPr>
      </w:pPr>
      <w:r w:rsidRPr="00AC5C27">
        <w:rPr>
          <w:color w:val="000000"/>
        </w:rPr>
        <w:t xml:space="preserve">In Galatians 3, Paul confronts this issue head-on, chastising the Galatians with the question, "O foolish Galatians! Who has bewitched you that you should not obey the truth, before whose eyes </w:t>
      </w:r>
      <w:r w:rsidRPr="00AC5C27">
        <w:rPr>
          <w:color w:val="000000"/>
        </w:rPr>
        <w:lastRenderedPageBreak/>
        <w:t>Jesus Christ was clearly portrayed among you as crucified?" He reminds them that he had given them the message of the finished work of the cross—the message of grace plus nothing or Jesus plus nothing. This was not a mere theological debate for Paul; it was a heartfelt plea to a community he deeply cared for.</w:t>
      </w:r>
    </w:p>
    <w:p w14:paraId="27F2122B" w14:textId="77777777" w:rsidR="0094794D" w:rsidRPr="00AC5C27" w:rsidRDefault="0094794D" w:rsidP="0094794D">
      <w:pPr>
        <w:pStyle w:val="NormalWeb"/>
        <w:spacing w:line="360" w:lineRule="auto"/>
        <w:rPr>
          <w:color w:val="000000"/>
        </w:rPr>
      </w:pPr>
      <w:r w:rsidRPr="00AC5C27">
        <w:rPr>
          <w:color w:val="000000"/>
        </w:rPr>
        <w:t>In verse 2, Paul asks, "Did you receive the Spirit by the works of the law, or by the hearing of faith?" In other words, did they receive the Spirit by what they did, by keeping the law, or did they receive it by hearing and believing what God promised, trusting that He had the strength and power to fulfill His promise? Of course, they responded that they received it by the hearing of faith.</w:t>
      </w:r>
    </w:p>
    <w:p w14:paraId="0CAFD2D7" w14:textId="77777777" w:rsidR="0094794D" w:rsidRPr="00AC5C27" w:rsidRDefault="0094794D" w:rsidP="0094794D">
      <w:pPr>
        <w:pStyle w:val="NormalWeb"/>
        <w:spacing w:line="360" w:lineRule="auto"/>
        <w:rPr>
          <w:color w:val="000000"/>
        </w:rPr>
      </w:pPr>
      <w:r w:rsidRPr="00AC5C27">
        <w:rPr>
          <w:color w:val="000000"/>
        </w:rPr>
        <w:t>So, in verse 3, Paul continues his warning, asking, "Are you so foolish? Having begun in the Spirit, are you now being made perfect by the flesh?"</w:t>
      </w:r>
    </w:p>
    <w:p w14:paraId="50384611" w14:textId="77777777" w:rsidR="0094794D" w:rsidRPr="00AC5C27" w:rsidRDefault="0094794D" w:rsidP="0094794D">
      <w:pPr>
        <w:pStyle w:val="NormalWeb"/>
        <w:spacing w:line="360" w:lineRule="auto"/>
        <w:rPr>
          <w:color w:val="000000"/>
        </w:rPr>
      </w:pPr>
      <w:r w:rsidRPr="00AC5C27">
        <w:rPr>
          <w:color w:val="000000"/>
        </w:rPr>
        <w:t>In Chapter 5, verse 3, Paul directly challenges this works-based mentality, questioning, "Why are you trying to perfect yourselves by works when you received grace?"</w:t>
      </w:r>
    </w:p>
    <w:p w14:paraId="19E4CA5A" w14:textId="77777777" w:rsidR="0094794D" w:rsidRPr="00AC5C27" w:rsidRDefault="0094794D" w:rsidP="0094794D">
      <w:pPr>
        <w:pStyle w:val="NormalWeb"/>
        <w:spacing w:line="360" w:lineRule="auto"/>
        <w:rPr>
          <w:color w:val="000000"/>
        </w:rPr>
      </w:pPr>
      <w:r w:rsidRPr="00AC5C27">
        <w:rPr>
          <w:color w:val="000000"/>
        </w:rPr>
        <w:t>In verses 1-2 of the same chapter, Paul urges us to stand firm in the liberty by which Christ has made us free and to refuse to become entangled once more with the yoke of bondage. He warns against slipping back into a mindset of condemnation or unworthiness based on our actions.</w:t>
      </w:r>
    </w:p>
    <w:p w14:paraId="79339FCE" w14:textId="77777777" w:rsidR="0094794D" w:rsidRPr="00AC5C27" w:rsidRDefault="0094794D" w:rsidP="0094794D">
      <w:pPr>
        <w:pStyle w:val="NormalWeb"/>
        <w:spacing w:line="360" w:lineRule="auto"/>
        <w:rPr>
          <w:color w:val="000000"/>
        </w:rPr>
      </w:pPr>
    </w:p>
    <w:p w14:paraId="4C869C1E" w14:textId="77777777" w:rsidR="0094794D" w:rsidRPr="00AC5C27" w:rsidRDefault="0094794D" w:rsidP="0094794D">
      <w:pPr>
        <w:pStyle w:val="NormalWeb"/>
        <w:spacing w:line="360" w:lineRule="auto"/>
        <w:rPr>
          <w:b/>
          <w:bCs/>
          <w:color w:val="000000"/>
        </w:rPr>
      </w:pPr>
      <w:r w:rsidRPr="00AC5C27">
        <w:rPr>
          <w:b/>
          <w:bCs/>
          <w:color w:val="000000"/>
        </w:rPr>
        <w:t>The Gospel of Grace: A Paradigm Shift</w:t>
      </w:r>
    </w:p>
    <w:p w14:paraId="63201585" w14:textId="77777777" w:rsidR="0094794D" w:rsidRPr="00AC5C27" w:rsidRDefault="0094794D" w:rsidP="0094794D">
      <w:pPr>
        <w:pStyle w:val="NormalWeb"/>
        <w:spacing w:line="360" w:lineRule="auto"/>
        <w:rPr>
          <w:color w:val="000000"/>
        </w:rPr>
      </w:pPr>
      <w:r w:rsidRPr="00AC5C27">
        <w:rPr>
          <w:color w:val="000000"/>
        </w:rPr>
        <w:t>This tendency to rely on our own efforts instead of embracing the grace we've been freely given is all too common, even among those who claim to understand grace.</w:t>
      </w:r>
    </w:p>
    <w:p w14:paraId="60E67B5C" w14:textId="77777777" w:rsidR="0094794D" w:rsidRPr="00AC5C27" w:rsidRDefault="0094794D" w:rsidP="0094794D">
      <w:pPr>
        <w:pStyle w:val="NormalWeb"/>
        <w:spacing w:line="360" w:lineRule="auto"/>
        <w:rPr>
          <w:color w:val="000000"/>
        </w:rPr>
      </w:pPr>
      <w:r w:rsidRPr="00AC5C27">
        <w:rPr>
          <w:color w:val="000000"/>
        </w:rPr>
        <w:t>So, what is the good news? What is the Gospel? What is salvation? </w:t>
      </w:r>
    </w:p>
    <w:p w14:paraId="051775C8" w14:textId="77777777" w:rsidR="0094794D" w:rsidRPr="00AC5C27" w:rsidRDefault="0094794D" w:rsidP="0094794D">
      <w:pPr>
        <w:pStyle w:val="NormalWeb"/>
        <w:spacing w:line="360" w:lineRule="auto"/>
        <w:rPr>
          <w:color w:val="000000"/>
        </w:rPr>
      </w:pPr>
      <w:r w:rsidRPr="00AC5C27">
        <w:rPr>
          <w:color w:val="000000"/>
        </w:rPr>
        <w:t>Salvation is the inclusion of your life in the life of Jesus, apart from your efforts. It's an awareness of your relationship with Him, an acceptance by Him of you, without your vote. Whether you believe it or not doesn't make it any less true; it's a fully done deal. That's the good news! That's the Gospel of Grace. </w:t>
      </w:r>
    </w:p>
    <w:p w14:paraId="700E28B5" w14:textId="77777777" w:rsidR="0094794D" w:rsidRPr="00AC5C27" w:rsidRDefault="0094794D" w:rsidP="0094794D">
      <w:pPr>
        <w:pStyle w:val="NormalWeb"/>
        <w:spacing w:line="360" w:lineRule="auto"/>
        <w:rPr>
          <w:color w:val="000000"/>
        </w:rPr>
      </w:pPr>
      <w:proofErr w:type="gramStart"/>
      <w:r w:rsidRPr="00AC5C27">
        <w:rPr>
          <w:rStyle w:val="Emphasis"/>
          <w:rFonts w:eastAsiaTheme="majorEastAsia"/>
          <w:color w:val="000000"/>
        </w:rPr>
        <w:lastRenderedPageBreak/>
        <w:t>Don</w:t>
      </w:r>
      <w:proofErr w:type="gramEnd"/>
      <w:r w:rsidRPr="00AC5C27">
        <w:rPr>
          <w:rStyle w:val="Emphasis"/>
          <w:rFonts w:eastAsiaTheme="majorEastAsia"/>
          <w:color w:val="000000"/>
        </w:rPr>
        <w:t xml:space="preserve"> are you suggesting that everyone is already saved and in Christ? </w:t>
      </w:r>
      <w:r w:rsidRPr="00AC5C27">
        <w:rPr>
          <w:color w:val="000000"/>
        </w:rPr>
        <w:t>Yes, that is precisely what I am saying.</w:t>
      </w:r>
    </w:p>
    <w:p w14:paraId="6A3CAAA7" w14:textId="77777777" w:rsidR="0094794D" w:rsidRPr="00AC5C27" w:rsidRDefault="0094794D" w:rsidP="0094794D">
      <w:pPr>
        <w:pStyle w:val="NormalWeb"/>
        <w:spacing w:line="360" w:lineRule="auto"/>
        <w:rPr>
          <w:color w:val="000000"/>
        </w:rPr>
      </w:pPr>
      <w:r w:rsidRPr="00AC5C27">
        <w:rPr>
          <w:color w:val="000000"/>
        </w:rPr>
        <w:t>The Father isn't waiting for your choice to save you. The Father, through the Son, has acted decisively, universally, and for all mankind! Salvation was freely given—a gift of love from God to you.</w:t>
      </w:r>
    </w:p>
    <w:p w14:paraId="346BAF19"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2229112C" w14:textId="77777777" w:rsidR="0094794D" w:rsidRPr="00AC5C27"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b/>
          <w:bCs/>
          <w:color w:val="0E101A"/>
          <w:lang w:bidi="he-IL"/>
        </w:rPr>
        <w:t>A Universal Atonement: Christ’s Finished Work for All</w:t>
      </w:r>
    </w:p>
    <w:p w14:paraId="1C849C94"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26779A35" w14:textId="77777777" w:rsidR="0094794D" w:rsidRPr="00AC5C27"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The truth of Christ's finished work on the cross extends to </w:t>
      </w:r>
      <w:r w:rsidRPr="00AC5C27">
        <w:rPr>
          <w:rFonts w:ascii="Times New Roman" w:eastAsia="Times New Roman" w:hAnsi="Times New Roman" w:cs="Times New Roman"/>
          <w:i/>
          <w:iCs/>
          <w:color w:val="0E101A"/>
          <w:lang w:bidi="he-IL"/>
        </w:rPr>
        <w:t>all</w:t>
      </w:r>
      <w:r w:rsidRPr="00AC5C27">
        <w:rPr>
          <w:rFonts w:ascii="Times New Roman" w:eastAsia="Times New Roman" w:hAnsi="Times New Roman" w:cs="Times New Roman"/>
          <w:color w:val="0E101A"/>
          <w:lang w:bidi="he-IL"/>
        </w:rPr>
        <w:t> of humanity, not just a select few. It was limited to a specific group of people; it was a universal atonement for </w:t>
      </w:r>
      <w:r w:rsidRPr="00AC5C27">
        <w:rPr>
          <w:rFonts w:ascii="Times New Roman" w:eastAsia="Times New Roman" w:hAnsi="Times New Roman" w:cs="Times New Roman"/>
          <w:i/>
          <w:iCs/>
          <w:color w:val="0E101A"/>
          <w:lang w:bidi="he-IL"/>
        </w:rPr>
        <w:t>all</w:t>
      </w:r>
      <w:r w:rsidRPr="00AC5C27">
        <w:rPr>
          <w:rFonts w:ascii="Times New Roman" w:eastAsia="Times New Roman" w:hAnsi="Times New Roman" w:cs="Times New Roman"/>
          <w:color w:val="0E101A"/>
          <w:lang w:bidi="he-IL"/>
        </w:rPr>
        <w:t>. </w:t>
      </w:r>
    </w:p>
    <w:p w14:paraId="55639ED2"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69D0C7A3" w14:textId="77777777" w:rsidR="0094794D" w:rsidRPr="00AC5C27"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In 2 Corinthians 5:14, Paul states, For the love of Christ compels us, because we judge thus: that if One died for all, then all died." He also stated in 2 Timothy 2:11, "This is a faithful saying: For if we died with him, we shall also live with him."  </w:t>
      </w:r>
    </w:p>
    <w:p w14:paraId="0987A0E5"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33341B27" w14:textId="77777777" w:rsidR="0094794D" w:rsidRPr="00AC5C27"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Let me ask you a question: What part did you play in that? None. All we need to do is awaken to what happened two thousand years ago. Christ's death on behalf of every human being means that we have already experienced death. It was a co-death. Christ died not only for us but </w:t>
      </w:r>
      <w:r w:rsidRPr="00AC5C27">
        <w:rPr>
          <w:rFonts w:ascii="Times New Roman" w:eastAsia="Times New Roman" w:hAnsi="Times New Roman" w:cs="Times New Roman"/>
          <w:i/>
          <w:iCs/>
          <w:color w:val="0E101A"/>
          <w:lang w:bidi="he-IL"/>
        </w:rPr>
        <w:t>as us. </w:t>
      </w:r>
      <w:r w:rsidRPr="00AC5C27">
        <w:rPr>
          <w:rFonts w:ascii="Times New Roman" w:eastAsia="Times New Roman" w:hAnsi="Times New Roman" w:cs="Times New Roman"/>
          <w:color w:val="0E101A"/>
          <w:lang w:bidi="he-IL"/>
        </w:rPr>
        <w:t>Jesus took you into Himself, embraced you, and assimilated you into His life. John 1:9 says that Jesus is the light that enlightens every person coming into the world. </w:t>
      </w:r>
    </w:p>
    <w:p w14:paraId="71027637"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067E0E06" w14:textId="77777777" w:rsidR="0094794D" w:rsidRPr="00AC5C27"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Salvation is sealed for us. In 2 Corinthians 1:20-22, Paul says, "For all the promises of God in Him are Yes, and in Him Amen, to the glory of God through us. Now He who establishes us with you in Christ and has anointed us is God, who also has sealed us and given us the Spirit in our hearts as a guarantee." </w:t>
      </w:r>
    </w:p>
    <w:p w14:paraId="2CECC131"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11BC3372" w14:textId="77777777" w:rsidR="0094794D" w:rsidRPr="00AC5C27"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This sealing occurs on three levels:</w:t>
      </w:r>
    </w:p>
    <w:p w14:paraId="7C0E4A31"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4B413954" w14:textId="77777777" w:rsidR="0094794D" w:rsidRPr="00AC5C27" w:rsidRDefault="0094794D" w:rsidP="0094794D">
      <w:pPr>
        <w:numPr>
          <w:ilvl w:val="0"/>
          <w:numId w:val="1"/>
        </w:num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We were sealed in Christ before the foundation of the world.</w:t>
      </w:r>
    </w:p>
    <w:p w14:paraId="20412B34" w14:textId="77777777" w:rsidR="0094794D" w:rsidRPr="00AC5C27" w:rsidRDefault="0094794D" w:rsidP="0094794D">
      <w:pPr>
        <w:numPr>
          <w:ilvl w:val="0"/>
          <w:numId w:val="1"/>
        </w:num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We were co-included in His death, burial, resurrection, and ascension.</w:t>
      </w:r>
    </w:p>
    <w:p w14:paraId="7F231BA4" w14:textId="77777777" w:rsidR="0094794D" w:rsidRPr="00AC5C27" w:rsidRDefault="0094794D" w:rsidP="0094794D">
      <w:pPr>
        <w:numPr>
          <w:ilvl w:val="0"/>
          <w:numId w:val="1"/>
        </w:num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lastRenderedPageBreak/>
        <w:t>He continues to strengthen that sealing within us through ongoing revelation and awakening.</w:t>
      </w:r>
    </w:p>
    <w:p w14:paraId="00E853CD"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6BE37E44" w14:textId="77777777" w:rsidR="0094794D" w:rsidRPr="00AC5C27"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Do you truly believe that an all-knowing, all-powerful Creator would leave anything to chance (Arminianism) or luck (Calvinism)? Ephesians 1:4 affirms that we were chosen in Him before the world began, sealed by the Father in Christ.</w:t>
      </w:r>
    </w:p>
    <w:p w14:paraId="116FE9A6"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0D633663" w14:textId="77777777" w:rsidR="0094794D" w:rsidRPr="00AC5C27"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Galatians 2:20 teaches that we were crucified with Christ, and Ephesians 2:6 adds that we were raised and seated with Him in heavenly places. This is our identification—we are completely identified with Him in His crucifixion, burial, resurrection, and ascension. What did you do to accomplish this? Nothing. It was all His doing. We were sealed in Christ by inclusion and identification.</w:t>
      </w:r>
    </w:p>
    <w:p w14:paraId="322A2678"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16128D68" w14:textId="77777777" w:rsidR="0094794D" w:rsidRPr="00AC5C27"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According to 1 Timothy 4:10, Jesus is the Savior of all people, especially those who believe. Notice that it says "especially," not "exclusively." This belief, our effortless response to deeper revelation, leads to increased security and strength. As we grow in belief, we experience greater salvation. Jesus is the Savior of all, yet believing brings the benefits of experiencing abundant life, kingdom living, and partaking of the Tree of Life.</w:t>
      </w:r>
    </w:p>
    <w:p w14:paraId="60C79104"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6313362B" w14:textId="77777777" w:rsidR="0094794D" w:rsidRPr="00AC5C27"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The religion buster regarding salvation is that it's not about us; it's all about Him. What we are doing is working out of us what He has worked in us. Philippians 2:12 says to</w:t>
      </w:r>
      <w:r w:rsidRPr="00AC5C27">
        <w:rPr>
          <w:rFonts w:ascii="Times New Roman" w:eastAsia="Times New Roman" w:hAnsi="Times New Roman" w:cs="Times New Roman"/>
          <w:b/>
          <w:bCs/>
          <w:i/>
          <w:iCs/>
          <w:color w:val="0E101A"/>
          <w:lang w:bidi="he-IL"/>
        </w:rPr>
        <w:t> </w:t>
      </w:r>
      <w:r w:rsidRPr="00AC5C27">
        <w:rPr>
          <w:rFonts w:ascii="Times New Roman" w:eastAsia="Times New Roman" w:hAnsi="Times New Roman" w:cs="Times New Roman"/>
          <w:b/>
          <w:bCs/>
          <w:color w:val="0E101A"/>
          <w:lang w:bidi="he-IL"/>
        </w:rPr>
        <w:t>work out</w:t>
      </w:r>
      <w:r w:rsidRPr="00AC5C27">
        <w:rPr>
          <w:rFonts w:ascii="Times New Roman" w:eastAsia="Times New Roman" w:hAnsi="Times New Roman" w:cs="Times New Roman"/>
          <w:b/>
          <w:bCs/>
          <w:i/>
          <w:iCs/>
          <w:color w:val="0E101A"/>
          <w:lang w:bidi="he-IL"/>
        </w:rPr>
        <w:t> </w:t>
      </w:r>
      <w:r w:rsidRPr="00AC5C27">
        <w:rPr>
          <w:rFonts w:ascii="Times New Roman" w:eastAsia="Times New Roman" w:hAnsi="Times New Roman" w:cs="Times New Roman"/>
          <w:color w:val="0E101A"/>
          <w:lang w:bidi="he-IL"/>
        </w:rPr>
        <w:t>your salvation, and then in verse 13, it says that it's God who </w:t>
      </w:r>
      <w:r w:rsidRPr="00AC5C27">
        <w:rPr>
          <w:rFonts w:ascii="Times New Roman" w:eastAsia="Times New Roman" w:hAnsi="Times New Roman" w:cs="Times New Roman"/>
          <w:b/>
          <w:bCs/>
          <w:color w:val="0E101A"/>
          <w:lang w:bidi="he-IL"/>
        </w:rPr>
        <w:t>works in</w:t>
      </w:r>
      <w:r w:rsidRPr="00AC5C27">
        <w:rPr>
          <w:rFonts w:ascii="Times New Roman" w:eastAsia="Times New Roman" w:hAnsi="Times New Roman" w:cs="Times New Roman"/>
          <w:color w:val="0E101A"/>
          <w:lang w:bidi="he-IL"/>
        </w:rPr>
        <w:t> us both to will and to do of His good pleasure.</w:t>
      </w:r>
    </w:p>
    <w:p w14:paraId="73120927"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15F60ED6" w14:textId="77777777" w:rsidR="0094794D" w:rsidRPr="00AC5C27"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Let's never let salvation, redemption, and the reconciliation of the entire universe be reduced to a transactional gospel, which is not the Gospel. Jesus accomplished everything for us. Through His death, burial, and resurrection, He established an irrevocable covenant with the Father, and He included us in every step of the process. We cannot earn what has already been freely given.</w:t>
      </w:r>
    </w:p>
    <w:p w14:paraId="1BA3F05A" w14:textId="77777777" w:rsidR="0094794D" w:rsidRPr="00AC5C27" w:rsidRDefault="0094794D" w:rsidP="0094794D">
      <w:pPr>
        <w:spacing w:line="360" w:lineRule="auto"/>
        <w:rPr>
          <w:rFonts w:ascii="Times New Roman" w:eastAsia="Times New Roman" w:hAnsi="Times New Roman" w:cs="Times New Roman"/>
          <w:color w:val="0E101A"/>
          <w:lang w:bidi="he-IL"/>
        </w:rPr>
      </w:pPr>
    </w:p>
    <w:p w14:paraId="4A5B03CF" w14:textId="015C9022" w:rsidR="0094794D" w:rsidRPr="0094794D" w:rsidRDefault="0094794D" w:rsidP="0094794D">
      <w:pPr>
        <w:spacing w:line="360" w:lineRule="auto"/>
        <w:rPr>
          <w:rFonts w:ascii="Times New Roman" w:eastAsia="Times New Roman" w:hAnsi="Times New Roman" w:cs="Times New Roman"/>
          <w:color w:val="0E101A"/>
          <w:lang w:bidi="he-IL"/>
        </w:rPr>
      </w:pPr>
      <w:r w:rsidRPr="00AC5C27">
        <w:rPr>
          <w:rFonts w:ascii="Times New Roman" w:eastAsia="Times New Roman" w:hAnsi="Times New Roman" w:cs="Times New Roman"/>
          <w:color w:val="0E101A"/>
          <w:lang w:bidi="he-IL"/>
        </w:rPr>
        <w:t>Let's rejoice in the good news that we've </w:t>
      </w:r>
      <w:r w:rsidRPr="00AC5C27">
        <w:rPr>
          <w:rFonts w:ascii="Times New Roman" w:eastAsia="Times New Roman" w:hAnsi="Times New Roman" w:cs="Times New Roman"/>
          <w:i/>
          <w:iCs/>
          <w:color w:val="0E101A"/>
          <w:lang w:bidi="he-IL"/>
        </w:rPr>
        <w:t>all</w:t>
      </w:r>
      <w:r w:rsidRPr="00AC5C27">
        <w:rPr>
          <w:rFonts w:ascii="Times New Roman" w:eastAsia="Times New Roman" w:hAnsi="Times New Roman" w:cs="Times New Roman"/>
          <w:color w:val="0E101A"/>
          <w:lang w:bidi="he-IL"/>
        </w:rPr>
        <w:t xml:space="preserve"> been included. We no longer need to strive to make salvation true; rather, we participate in it because it is </w:t>
      </w:r>
      <w:proofErr w:type="gramStart"/>
      <w:r w:rsidRPr="00AC5C27">
        <w:rPr>
          <w:rFonts w:ascii="Times New Roman" w:eastAsia="Times New Roman" w:hAnsi="Times New Roman" w:cs="Times New Roman"/>
          <w:color w:val="0E101A"/>
          <w:lang w:bidi="he-IL"/>
        </w:rPr>
        <w:t>absolutely true</w:t>
      </w:r>
      <w:proofErr w:type="gramEnd"/>
      <w:r w:rsidRPr="00AC5C27">
        <w:rPr>
          <w:rFonts w:ascii="Times New Roman" w:eastAsia="Times New Roman" w:hAnsi="Times New Roman" w:cs="Times New Roman"/>
          <w:color w:val="0E101A"/>
          <w:lang w:bidi="he-IL"/>
        </w:rPr>
        <w:t xml:space="preserve"> for all of us.</w:t>
      </w:r>
    </w:p>
    <w:sectPr w:rsidR="0094794D" w:rsidRPr="009479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27346"/>
    <w:multiLevelType w:val="multilevel"/>
    <w:tmpl w:val="2ADEC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8558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94D"/>
    <w:rsid w:val="00730131"/>
    <w:rsid w:val="00947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154F44"/>
  <w15:chartTrackingRefBased/>
  <w15:docId w15:val="{A9A4981D-1A6A-3A47-9784-C6380DDD9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94D"/>
    <w:pPr>
      <w:spacing w:after="0" w:line="240" w:lineRule="auto"/>
    </w:pPr>
    <w:rPr>
      <w:kern w:val="0"/>
      <w14:ligatures w14:val="none"/>
    </w:rPr>
  </w:style>
  <w:style w:type="paragraph" w:styleId="Heading1">
    <w:name w:val="heading 1"/>
    <w:basedOn w:val="Normal"/>
    <w:next w:val="Normal"/>
    <w:link w:val="Heading1Char"/>
    <w:uiPriority w:val="9"/>
    <w:qFormat/>
    <w:rsid w:val="009479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79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79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79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79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9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9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9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9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9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79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79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79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79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9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9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9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94D"/>
    <w:rPr>
      <w:rFonts w:eastAsiaTheme="majorEastAsia" w:cstheme="majorBidi"/>
      <w:color w:val="272727" w:themeColor="text1" w:themeTint="D8"/>
    </w:rPr>
  </w:style>
  <w:style w:type="paragraph" w:styleId="Title">
    <w:name w:val="Title"/>
    <w:basedOn w:val="Normal"/>
    <w:next w:val="Normal"/>
    <w:link w:val="TitleChar"/>
    <w:uiPriority w:val="10"/>
    <w:qFormat/>
    <w:rsid w:val="009479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9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9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79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94D"/>
    <w:pPr>
      <w:spacing w:before="160"/>
      <w:jc w:val="center"/>
    </w:pPr>
    <w:rPr>
      <w:i/>
      <w:iCs/>
      <w:color w:val="404040" w:themeColor="text1" w:themeTint="BF"/>
    </w:rPr>
  </w:style>
  <w:style w:type="character" w:customStyle="1" w:styleId="QuoteChar">
    <w:name w:val="Quote Char"/>
    <w:basedOn w:val="DefaultParagraphFont"/>
    <w:link w:val="Quote"/>
    <w:uiPriority w:val="29"/>
    <w:rsid w:val="0094794D"/>
    <w:rPr>
      <w:i/>
      <w:iCs/>
      <w:color w:val="404040" w:themeColor="text1" w:themeTint="BF"/>
    </w:rPr>
  </w:style>
  <w:style w:type="paragraph" w:styleId="ListParagraph">
    <w:name w:val="List Paragraph"/>
    <w:basedOn w:val="Normal"/>
    <w:uiPriority w:val="34"/>
    <w:qFormat/>
    <w:rsid w:val="0094794D"/>
    <w:pPr>
      <w:ind w:left="720"/>
      <w:contextualSpacing/>
    </w:pPr>
  </w:style>
  <w:style w:type="character" w:styleId="IntenseEmphasis">
    <w:name w:val="Intense Emphasis"/>
    <w:basedOn w:val="DefaultParagraphFont"/>
    <w:uiPriority w:val="21"/>
    <w:qFormat/>
    <w:rsid w:val="0094794D"/>
    <w:rPr>
      <w:i/>
      <w:iCs/>
      <w:color w:val="0F4761" w:themeColor="accent1" w:themeShade="BF"/>
    </w:rPr>
  </w:style>
  <w:style w:type="paragraph" w:styleId="IntenseQuote">
    <w:name w:val="Intense Quote"/>
    <w:basedOn w:val="Normal"/>
    <w:next w:val="Normal"/>
    <w:link w:val="IntenseQuoteChar"/>
    <w:uiPriority w:val="30"/>
    <w:qFormat/>
    <w:rsid w:val="009479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94D"/>
    <w:rPr>
      <w:i/>
      <w:iCs/>
      <w:color w:val="0F4761" w:themeColor="accent1" w:themeShade="BF"/>
    </w:rPr>
  </w:style>
  <w:style w:type="character" w:styleId="IntenseReference">
    <w:name w:val="Intense Reference"/>
    <w:basedOn w:val="DefaultParagraphFont"/>
    <w:uiPriority w:val="32"/>
    <w:qFormat/>
    <w:rsid w:val="0094794D"/>
    <w:rPr>
      <w:b/>
      <w:bCs/>
      <w:smallCaps/>
      <w:color w:val="0F4761" w:themeColor="accent1" w:themeShade="BF"/>
      <w:spacing w:val="5"/>
    </w:rPr>
  </w:style>
  <w:style w:type="paragraph" w:styleId="NormalWeb">
    <w:name w:val="Normal (Web)"/>
    <w:basedOn w:val="Normal"/>
    <w:uiPriority w:val="99"/>
    <w:unhideWhenUsed/>
    <w:rsid w:val="0094794D"/>
    <w:pPr>
      <w:spacing w:before="100" w:beforeAutospacing="1" w:after="100" w:afterAutospacing="1"/>
    </w:pPr>
    <w:rPr>
      <w:rFonts w:ascii="Times New Roman" w:eastAsia="Times New Roman" w:hAnsi="Times New Roman" w:cs="Times New Roman"/>
      <w:lang w:bidi="he-IL"/>
    </w:rPr>
  </w:style>
  <w:style w:type="character" w:styleId="Emphasis">
    <w:name w:val="Emphasis"/>
    <w:basedOn w:val="DefaultParagraphFont"/>
    <w:uiPriority w:val="20"/>
    <w:qFormat/>
    <w:rsid w:val="0094794D"/>
    <w:rPr>
      <w:i/>
      <w:iCs/>
    </w:rPr>
  </w:style>
  <w:style w:type="character" w:styleId="Strong">
    <w:name w:val="Strong"/>
    <w:basedOn w:val="DefaultParagraphFont"/>
    <w:uiPriority w:val="22"/>
    <w:qFormat/>
    <w:rsid w:val="009479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2693</Words>
  <Characters>12713</Characters>
  <Application>Microsoft Office Word</Application>
  <DocSecurity>0</DocSecurity>
  <Lines>223</Lines>
  <Paragraphs>79</Paragraphs>
  <ScaleCrop>false</ScaleCrop>
  <Company/>
  <LinksUpToDate>false</LinksUpToDate>
  <CharactersWithSpaces>15327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Smit</dc:creator>
  <cp:keywords/>
  <dc:description/>
  <cp:lastModifiedBy>Robin Smit</cp:lastModifiedBy>
  <cp:revision>1</cp:revision>
  <dcterms:created xsi:type="dcterms:W3CDTF">2026-08-14T15:54:00Z</dcterms:created>
  <dcterms:modified xsi:type="dcterms:W3CDTF">2026-08-14T15:55:00Z</dcterms:modified>
</cp:coreProperties>
</file>